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9ke1i3svzblm" w:id="0"/>
      <w:bookmarkEnd w:id="0"/>
      <w:r w:rsidDel="00000000" w:rsidR="00000000" w:rsidRPr="00000000">
        <w:rPr>
          <w:b w:val="1"/>
          <w:bCs w:val="1"/>
          <w:sz w:val="34"/>
          <w:szCs w:val="34"/>
          <w:rtl w:val="0"/>
        </w:rPr>
        <w:t xml:space="preserve">The Winds of Change</w:t>
      </w:r>
    </w:p>
    <w:p w:rsidR="00000000" w:rsidDel="00000000" w:rsidP="00000000" w:rsidRDefault="00000000" w:rsidRPr="00000000" w14:paraId="00000002">
      <w:pPr>
        <w:keepNext w:val="0"/>
        <w:keepLines w:val="0"/>
        <w:spacing w:after="80" w:lineRule="auto"/>
        <w:rPr>
          <w:b w:val="1"/>
          <w:bCs w:val="1"/>
          <w:sz w:val="24"/>
          <w:szCs w:val="24"/>
        </w:rPr>
      </w:pPr>
      <w:r w:rsidDel="00000000" w:rsidR="00000000" w:rsidRPr="00000000">
        <w:rPr>
          <w:b w:val="1"/>
          <w:bCs w:val="1"/>
          <w:sz w:val="24"/>
          <w:szCs w:val="24"/>
          <w:rtl w:val="0"/>
        </w:rPr>
        <w:t xml:space="preserve">Week 1: “Living in the In-Between”</w:t>
      </w:r>
    </w:p>
    <w:p w:rsidR="00000000" w:rsidDel="00000000" w:rsidP="00000000" w:rsidRDefault="00000000" w:rsidRPr="00000000" w14:paraId="00000003">
      <w:pPr>
        <w:spacing w:after="240" w:before="240" w:lineRule="auto"/>
        <w:rPr>
          <w:sz w:val="24"/>
          <w:szCs w:val="24"/>
        </w:rPr>
      </w:pPr>
      <w:r w:rsidDel="00000000" w:rsidR="00000000" w:rsidRPr="00000000">
        <w:rPr>
          <w:b w:val="1"/>
          <w:bCs w:val="1"/>
          <w:sz w:val="24"/>
          <w:szCs w:val="24"/>
          <w:rtl w:val="0"/>
        </w:rPr>
        <w:t xml:space="preserve">Big Idea:</w:t>
      </w:r>
      <w:r w:rsidDel="00000000" w:rsidR="00000000" w:rsidRPr="00000000">
        <w:rPr>
          <w:sz w:val="24"/>
          <w:szCs w:val="24"/>
          <w:rtl w:val="0"/>
        </w:rPr>
        <w:t xml:space="preserve"> The disciples had the right message but not yet the power to live it out. Jesus had risen, the mission was clear—but they were still waiting. Many believers live in this same tension today: saved, but stuck; called, but not activated. The Christian life was never meant to be lived in our own strength.</w:t>
      </w:r>
    </w:p>
    <w:p w:rsidR="00000000" w:rsidDel="00000000" w:rsidP="00000000" w:rsidRDefault="00000000" w:rsidRPr="00000000" w14:paraId="00000004">
      <w:pPr>
        <w:spacing w:after="240" w:before="240" w:lineRule="auto"/>
        <w:rPr>
          <w:i w:val="1"/>
          <w:iCs w:val="1"/>
          <w:sz w:val="24"/>
          <w:szCs w:val="24"/>
        </w:rPr>
      </w:pPr>
      <w:r w:rsidDel="00000000" w:rsidR="00000000" w:rsidRPr="00000000">
        <w:rPr>
          <w:b w:val="1"/>
          <w:bCs w:val="1"/>
          <w:sz w:val="24"/>
          <w:szCs w:val="24"/>
          <w:rtl w:val="0"/>
        </w:rPr>
        <w:t xml:space="preserve">Prayer: </w:t>
      </w:r>
      <w:r w:rsidDel="00000000" w:rsidR="00000000" w:rsidRPr="00000000">
        <w:rPr>
          <w:i w:val="1"/>
          <w:iCs w:val="1"/>
          <w:sz w:val="24"/>
          <w:szCs w:val="24"/>
          <w:rtl w:val="0"/>
        </w:rPr>
        <w:t xml:space="preserve">“Lord, help us to stop striving in our own strength and teach us to wait on You with hearts that are fully surrendered. Position us for Your power, and prepare us for all that You desire to do in and through us.”</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Scripture:</w:t>
      </w:r>
      <w:r w:rsidDel="00000000" w:rsidR="00000000" w:rsidRPr="00000000">
        <w:rPr>
          <w:sz w:val="24"/>
          <w:szCs w:val="24"/>
          <w:rtl w:val="0"/>
        </w:rPr>
        <w:t xml:space="preserve"> Luke 24:44–53</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Have you ever felt stuck between what you know is true… and what you’re actually experiencing? Like you believe the right things… You know the story… You know who Jesus is…But when it comes to your actual life—your courage, your consistency, your faith in motion—something just feels… off.</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Like there’s supposed to be more than this.</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More than going through the motions.</w:t>
        <w:br w:type="textWrapping"/>
        <w:t xml:space="preserve">More than trying harder.</w:t>
        <w:br w:type="textWrapping"/>
        <w:t xml:space="preserve">More than just knowing the right answers.</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That feeling—that tension—is exactly where we’re starting today.</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Because for the next four weeks, we’re stepping into a series called </w:t>
      </w:r>
      <w:r w:rsidDel="00000000" w:rsidR="00000000" w:rsidRPr="00000000">
        <w:rPr>
          <w:i w:val="1"/>
          <w:iCs w:val="1"/>
          <w:sz w:val="24"/>
          <w:szCs w:val="24"/>
          <w:rtl w:val="0"/>
        </w:rPr>
        <w:t xml:space="preserve">The Winds of Change</w:t>
      </w:r>
      <w:r w:rsidDel="00000000" w:rsidR="00000000" w:rsidRPr="00000000">
        <w:rPr>
          <w:sz w:val="24"/>
          <w:szCs w:val="24"/>
          <w:rtl w:val="0"/>
        </w:rPr>
        <w:t xml:space="preserve">. And what we’re going to see is that before the Church ever moved in power… before the boldness, before the miracles, before the movement—there was a moment where the people of God were stuck in between.</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Between promise… and power.</w:t>
        <w:br w:type="textWrapping"/>
        <w:t xml:space="preserve">Between calling… and capability.</w:t>
        <w:br w:type="textWrapping"/>
        <w:t xml:space="preserve">Between what Jesus had said… and what they were actually able to live out.</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And if we’re honest, a lot of us are living in that same space right now: We believe in Jesus…We’ve heard the truth…We know we’re called to something more. But instead of living with boldness, we feel hesitant.</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sz w:val="24"/>
          <w:szCs w:val="24"/>
          <w:rtl w:val="0"/>
        </w:rPr>
        <w:t xml:space="preserve">And the question is—</w:t>
      </w:r>
      <w:r w:rsidDel="00000000" w:rsidR="00000000" w:rsidRPr="00000000">
        <w:rPr>
          <w:b w:val="1"/>
          <w:bCs w:val="1"/>
          <w:sz w:val="24"/>
          <w:szCs w:val="24"/>
          <w:rtl w:val="0"/>
        </w:rPr>
        <w:t xml:space="preserve">why?</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Why is there often such a gap between what we believe… and how we live?</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Today, we’re going to step into that tension. Not to avoid it. Not to explain it away. But to really see it for what it is. Because before God does something powerful </w:t>
      </w:r>
      <w:r w:rsidDel="00000000" w:rsidR="00000000" w:rsidRPr="00000000">
        <w:rPr>
          <w:i w:val="1"/>
          <w:iCs w:val="1"/>
          <w:sz w:val="24"/>
          <w:szCs w:val="24"/>
          <w:rtl w:val="0"/>
        </w:rPr>
        <w:t xml:space="preserve">through</w:t>
      </w:r>
      <w:r w:rsidDel="00000000" w:rsidR="00000000" w:rsidRPr="00000000">
        <w:rPr>
          <w:sz w:val="24"/>
          <w:szCs w:val="24"/>
          <w:rtl w:val="0"/>
        </w:rPr>
        <w:t xml:space="preserve"> His people… He often brings them to a place where they realize they can’t do it on their own.</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So if you’ve ever felt stuck… If you’ve ever felt like your faith should be more alive than it is… If you’ve ever wondered, “Is this really all there is?”</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You’re in the right place.</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Let’s look at what Jesus says to His disciples in Luke 24.</w:t>
      </w:r>
    </w:p>
    <w:p w:rsidR="00000000" w:rsidDel="00000000" w:rsidP="00000000" w:rsidRDefault="00000000" w:rsidRPr="00000000" w14:paraId="00000014">
      <w:pPr>
        <w:spacing w:after="240" w:before="240" w:lineRule="auto"/>
        <w:rPr>
          <w:b w:val="1"/>
          <w:bCs w:val="1"/>
          <w:sz w:val="24"/>
          <w:szCs w:val="24"/>
        </w:rPr>
      </w:pPr>
      <w:r w:rsidDel="00000000" w:rsidR="00000000" w:rsidRPr="00000000">
        <w:rPr>
          <w:b w:val="1"/>
          <w:bCs w:val="1"/>
          <w:sz w:val="24"/>
          <w:szCs w:val="24"/>
          <w:rtl w:val="0"/>
        </w:rPr>
        <w:t xml:space="preserve">Main Teaching</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So as we step into this moment in Luke 24, it’s important to see what the disciples already had—and what they were still missing. Because what we’re about to find is that even with clarity, calling, and conviction… something essential wasn’t there yet. And that leads us to our first reality this morning.</w:t>
      </w:r>
    </w:p>
    <w:p w:rsidR="00000000" w:rsidDel="00000000" w:rsidP="00000000" w:rsidRDefault="00000000" w:rsidRPr="00000000" w14:paraId="00000016">
      <w:pPr>
        <w:spacing w:after="240" w:before="240" w:lineRule="auto"/>
        <w:rPr>
          <w:sz w:val="24"/>
          <w:szCs w:val="24"/>
        </w:rPr>
      </w:pPr>
      <w:r w:rsidDel="00000000" w:rsidR="00000000" w:rsidRPr="00000000">
        <w:rPr>
          <w:b w:val="1"/>
          <w:bCs w:val="1"/>
          <w:sz w:val="24"/>
          <w:szCs w:val="24"/>
          <w:rtl w:val="0"/>
        </w:rPr>
        <w:t xml:space="preserve">Read: </w:t>
      </w:r>
      <w:r w:rsidDel="00000000" w:rsidR="00000000" w:rsidRPr="00000000">
        <w:rPr>
          <w:sz w:val="24"/>
          <w:szCs w:val="24"/>
          <w:rtl w:val="0"/>
        </w:rPr>
        <w:t xml:space="preserve">Luke 24:44–53</w:t>
      </w:r>
    </w:p>
    <w:p w:rsidR="00000000" w:rsidDel="00000000" w:rsidP="00000000" w:rsidRDefault="00000000" w:rsidRPr="00000000" w14:paraId="00000017">
      <w:pPr>
        <w:pStyle w:val="Heading3"/>
        <w:keepNext w:val="0"/>
        <w:keepLines w:val="0"/>
        <w:spacing w:before="280" w:lineRule="auto"/>
        <w:rPr>
          <w:b w:val="1"/>
          <w:bCs w:val="1"/>
          <w:color w:val="000000"/>
          <w:sz w:val="24"/>
          <w:szCs w:val="24"/>
        </w:rPr>
      </w:pPr>
      <w:bookmarkStart w:colFirst="0" w:colLast="0" w:name="_ip96tclvhgox" w:id="1"/>
      <w:bookmarkEnd w:id="1"/>
      <w:r w:rsidDel="00000000" w:rsidR="00000000" w:rsidRPr="00000000">
        <w:rPr>
          <w:b w:val="1"/>
          <w:bCs w:val="1"/>
          <w:color w:val="000000"/>
          <w:sz w:val="24"/>
          <w:szCs w:val="24"/>
          <w:rtl w:val="0"/>
        </w:rPr>
        <w:t xml:space="preserve">Point 1: Clarity Is Not the Same as Power</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When we come to Luke 24, the disciples are no longer confused about many of the things that Jesus has been saying all along. He has risen and He has appeared to hundreds. Then in Luke 24:44–47, He opens their minds to understand the Scriptures.</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Now they begin to see it— how everything pointed to Him, what He came to do, and the mission in front of them: Repentance and forgiveness of sins will be preached to all nations.</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And there it is…They have clarity.</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They know the message.</w:t>
        <w:br w:type="textWrapping"/>
        <w:t xml:space="preserve">They know the mission.</w:t>
        <w:br w:type="textWrapping"/>
        <w:t xml:space="preserve">They know they are witnesses.</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But then Jesus says something unexpected.</w:t>
      </w:r>
    </w:p>
    <w:p w:rsidR="00000000" w:rsidDel="00000000" w:rsidP="00000000" w:rsidRDefault="00000000" w:rsidRPr="00000000" w14:paraId="0000001D">
      <w:pPr>
        <w:spacing w:after="240" w:before="240" w:lineRule="auto"/>
        <w:rPr>
          <w:i w:val="1"/>
          <w:iCs w:val="1"/>
          <w:sz w:val="24"/>
          <w:szCs w:val="24"/>
        </w:rPr>
      </w:pPr>
      <w:r w:rsidDel="00000000" w:rsidR="00000000" w:rsidRPr="00000000">
        <w:rPr>
          <w:sz w:val="24"/>
          <w:szCs w:val="24"/>
          <w:rtl w:val="0"/>
        </w:rPr>
        <w:t xml:space="preserve">Luke 24:49: </w:t>
      </w:r>
      <w:r w:rsidDel="00000000" w:rsidR="00000000" w:rsidRPr="00000000">
        <w:rPr>
          <w:i w:val="1"/>
          <w:iCs w:val="1"/>
          <w:sz w:val="24"/>
          <w:szCs w:val="24"/>
          <w:rtl w:val="0"/>
        </w:rPr>
        <w:t xml:space="preserve">“I am going to send you what my Father has promised; but stay in the city until you have been clothed with power from on high.”</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You have the message… but don’t go yet. You understand the mission… but don’t move yet. Why? This must’ve felt confusing to the disciples. </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But it’s here we learn that clarity is not the same as power.</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And we’ve seen this before.</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This is still Peter, who denied Jesus (Luke 22:54–62).</w:t>
        <w:br w:type="textWrapping"/>
        <w:t xml:space="preserve">Still the disciples who scattered (Mark 14:50).</w:t>
        <w:br w:type="textWrapping"/>
        <w:t xml:space="preserve">Still the room locked in fear (John 20:19).</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They understood—but they weren’t yet empowered… </w:t>
      </w:r>
      <w:r w:rsidDel="00000000" w:rsidR="00000000" w:rsidRPr="00000000">
        <w:rPr>
          <w:i w:val="1"/>
          <w:iCs w:val="1"/>
          <w:sz w:val="24"/>
          <w:szCs w:val="24"/>
          <w:rtl w:val="0"/>
        </w:rPr>
        <w:t xml:space="preserve">and that’s what’s missing. </w:t>
      </w:r>
      <w:r w:rsidDel="00000000" w:rsidR="00000000" w:rsidRPr="00000000">
        <w:rPr>
          <w:rtl w:val="0"/>
        </w:rPr>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You can know the truth… and still struggle to live it.</w:t>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You can understand forgiveness… and still wrestle with bitterness.</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You can believe in God’s power… and still live cautiously.</w:t>
      </w:r>
    </w:p>
    <w:p w:rsidR="00000000" w:rsidDel="00000000" w:rsidP="00000000" w:rsidRDefault="00000000" w:rsidRPr="00000000" w14:paraId="00000026">
      <w:pPr>
        <w:spacing w:after="240" w:before="240" w:lineRule="auto"/>
        <w:rPr>
          <w:b w:val="1"/>
          <w:bCs w:val="1"/>
          <w:sz w:val="24"/>
          <w:szCs w:val="24"/>
        </w:rPr>
      </w:pPr>
      <w:r w:rsidDel="00000000" w:rsidR="00000000" w:rsidRPr="00000000">
        <w:rPr>
          <w:sz w:val="24"/>
          <w:szCs w:val="24"/>
          <w:rtl w:val="0"/>
        </w:rPr>
        <w:t xml:space="preserve">Information doesn’t equal transformation… Let me say that again, </w:t>
      </w:r>
      <w:r w:rsidDel="00000000" w:rsidR="00000000" w:rsidRPr="00000000">
        <w:rPr>
          <w:b w:val="1"/>
          <w:bCs w:val="1"/>
          <w:sz w:val="24"/>
          <w:szCs w:val="24"/>
          <w:rtl w:val="0"/>
        </w:rPr>
        <w:t xml:space="preserve">information doesn’t equal transformation. </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So Jesus tells them to wait.</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Not because they lack calling— but because they still need power. Because the life they’re called to live cannot be sustained by effort alone.</w:t>
      </w:r>
    </w:p>
    <w:p w:rsidR="00000000" w:rsidDel="00000000" w:rsidP="00000000" w:rsidRDefault="00000000" w:rsidRPr="00000000" w14:paraId="00000029">
      <w:pPr>
        <w:spacing w:after="240" w:before="240" w:lineRule="auto"/>
        <w:rPr>
          <w:sz w:val="24"/>
          <w:szCs w:val="24"/>
        </w:rPr>
      </w:pPr>
      <w:r w:rsidDel="00000000" w:rsidR="00000000" w:rsidRPr="00000000">
        <w:rPr>
          <w:sz w:val="24"/>
          <w:szCs w:val="24"/>
          <w:rtl w:val="0"/>
        </w:rPr>
        <w:t xml:space="preserve">And neither can ours.</w:t>
      </w:r>
    </w:p>
    <w:p w:rsidR="00000000" w:rsidDel="00000000" w:rsidP="00000000" w:rsidRDefault="00000000" w:rsidRPr="00000000" w14:paraId="0000002A">
      <w:pPr>
        <w:pStyle w:val="Heading3"/>
        <w:keepNext w:val="0"/>
        <w:keepLines w:val="0"/>
        <w:spacing w:before="280" w:lineRule="auto"/>
        <w:rPr>
          <w:b w:val="1"/>
          <w:bCs w:val="1"/>
          <w:color w:val="000000"/>
          <w:sz w:val="24"/>
          <w:szCs w:val="24"/>
        </w:rPr>
      </w:pPr>
      <w:bookmarkStart w:colFirst="0" w:colLast="0" w:name="_p1abcwc4ly3h" w:id="2"/>
      <w:bookmarkEnd w:id="2"/>
      <w:r w:rsidDel="00000000" w:rsidR="00000000" w:rsidRPr="00000000">
        <w:rPr>
          <w:b w:val="1"/>
          <w:bCs w:val="1"/>
          <w:color w:val="000000"/>
          <w:sz w:val="24"/>
          <w:szCs w:val="24"/>
          <w:rtl w:val="0"/>
        </w:rPr>
        <w:t xml:space="preserve">Point 2: You Can Be Close to Jesus… and Still Not Fully There Yet</w:t>
      </w:r>
    </w:p>
    <w:p w:rsidR="00000000" w:rsidDel="00000000" w:rsidP="00000000" w:rsidRDefault="00000000" w:rsidRPr="00000000" w14:paraId="0000002B">
      <w:pPr>
        <w:pStyle w:val="Heading3"/>
        <w:keepNext w:val="0"/>
        <w:keepLines w:val="0"/>
        <w:spacing w:after="240" w:before="240" w:lineRule="auto"/>
        <w:rPr>
          <w:color w:val="000000"/>
          <w:sz w:val="24"/>
          <w:szCs w:val="24"/>
        </w:rPr>
      </w:pPr>
      <w:bookmarkStart w:colFirst="0" w:colLast="0" w:name="_4tcorcropxl" w:id="3"/>
      <w:bookmarkEnd w:id="3"/>
      <w:r w:rsidDel="00000000" w:rsidR="00000000" w:rsidRPr="00000000">
        <w:rPr>
          <w:color w:val="000000"/>
          <w:sz w:val="24"/>
          <w:szCs w:val="24"/>
          <w:rtl w:val="0"/>
        </w:rPr>
        <w:t xml:space="preserve">So Jesus gives them clarity…He gives them the promise…And then Luke shows us something really interesting. Luke 24:50–51 says: </w:t>
      </w:r>
      <w:r w:rsidDel="00000000" w:rsidR="00000000" w:rsidRPr="00000000">
        <w:rPr>
          <w:i w:val="1"/>
          <w:iCs w:val="1"/>
          <w:color w:val="000000"/>
          <w:sz w:val="24"/>
          <w:szCs w:val="24"/>
          <w:rtl w:val="0"/>
        </w:rPr>
        <w:t xml:space="preserve">“When he had led them out to the vicinity of Bethany, he lifted up his hands and blessed them. While he was blessing them, he left them and was taken up into heaven.” </w:t>
      </w:r>
      <w:r w:rsidDel="00000000" w:rsidR="00000000" w:rsidRPr="00000000">
        <w:rPr>
          <w:color w:val="000000"/>
          <w:sz w:val="24"/>
          <w:szCs w:val="24"/>
          <w:rtl w:val="0"/>
        </w:rPr>
        <w:t xml:space="preserve">Jesus ascends. Which means this moment is both beautiful… and unsettling.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spacing w:after="240" w:before="240" w:lineRule="auto"/>
        <w:jc w:val="center"/>
        <w:rPr>
          <w:color w:val="ff0000"/>
        </w:rPr>
      </w:pPr>
      <w:bookmarkStart w:colFirst="0" w:colLast="0" w:name="_23ah5l9s5axf" w:id="4"/>
      <w:bookmarkEnd w:id="4"/>
      <w:r w:rsidDel="00000000" w:rsidR="00000000" w:rsidRPr="00000000">
        <w:rPr>
          <w:color w:val="ff0000"/>
          <w:rtl w:val="0"/>
        </w:rPr>
        <w:t xml:space="preserve">— END OF SAMPLE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